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19E4923" w14:textId="50B1F70C">
      <w:pPr>
        <w:pBdr>
          <w:top w:val="none" w:color="000000" w:sz="4" w:space="0"/>
          <w:left w:val="none" w:color="000000" w:sz="4" w:space="0"/>
          <w:bottom w:val="none" w:color="000000" w:sz="4" w:space="0"/>
          <w:right w:val="none" w:color="000000" w:sz="4" w:space="0"/>
          <w:between w:val="none" w:color="000000" w:sz="4" w:space="0"/>
        </w:pBdr>
        <w:spacing/>
        <w:ind/>
        <w:rPr>
          <w:b/>
          <w:color w:val="000000"/>
          <w:sz w:val="28"/>
          <w:szCs w:val="28"/>
          <w:lang w:val="nl-NL"/>
        </w:rPr>
      </w:pPr>
      <w:r>
        <w:rPr>
          <w:b/>
          <w:color w:val="000000"/>
          <w:sz w:val="28"/>
          <w:szCs w:val="28"/>
          <w:lang w:val="es-ES"/>
        </w:rPr>
        <w:t xml:space="preserve">Mir en de</w:t>
      </w:r>
      <w:r>
        <w:rPr>
          <w:b/>
          <w:color w:val="000000"/>
          <w:sz w:val="28"/>
          <w:szCs w:val="28"/>
          <w:lang w:val="nl-NL"/>
        </w:rPr>
        <w:t xml:space="preserve"> </w:t>
      </w:r>
      <w:r>
        <w:rPr>
          <w:b/>
          <w:color w:val="000000"/>
          <w:sz w:val="28"/>
          <w:szCs w:val="28"/>
          <w:lang w:val="nl-NL"/>
        </w:rPr>
        <w:t xml:space="preserve">Muusjes</w:t>
      </w:r>
      <w:r>
        <w:rPr>
          <w:b/>
          <w:color w:val="000000"/>
          <w:sz w:val="28"/>
          <w:szCs w:val="28"/>
          <w:lang w:val="nl-NL"/>
        </w:rPr>
      </w:r>
      <w:r>
        <w:rPr>
          <w:b/>
          <w:color w:val="000000"/>
          <w:sz w:val="28"/>
          <w:szCs w:val="28"/>
          <w:lang w:val="nl-NL"/>
        </w:rPr>
      </w:r>
    </w:p>
    <w:p w14:paraId="51E4075E" w14:textId="6B6F200B">
      <w:pPr>
        <w:pBdr/>
        <w:spacing/>
        <w:ind/>
        <w:rPr>
          <w:lang w:val="nl-NL"/>
        </w:rPr>
      </w:pPr>
      <w:r>
        <w:rPr>
          <w:b/>
          <w:color w:val="000000"/>
          <w:lang w:val="nl-NL"/>
        </w:rPr>
        <w:t xml:space="preserve">ROSE </w:t>
      </w:r>
      <w:r>
        <w:rPr>
          <w:b/>
          <w:color w:val="000000"/>
          <w:lang w:val="nl-NL"/>
        </w:rPr>
        <w:t xml:space="preserve">Stories</w:t>
      </w:r>
      <w:r>
        <w:rPr>
          <w:b/>
          <w:color w:val="000000"/>
          <w:lang w:val="nl-NL"/>
        </w:rPr>
        <w:t xml:space="preserve"> en Vanaf2 Producties</w:t>
      </w:r>
      <w:r>
        <w:rPr>
          <w:b/>
          <w:color w:val="000000"/>
          <w:lang w:val="nl-NL"/>
        </w:rPr>
        <w:tab/>
      </w:r>
      <w:r>
        <w:rPr>
          <w:lang w:val="nl-NL"/>
        </w:rPr>
        <w:br/>
      </w:r>
      <w:r>
        <w:rPr>
          <w:lang w:val="nl-NL"/>
        </w:rPr>
        <w:br/>
      </w:r>
      <w:r>
        <w:rPr>
          <w:lang w:val="nl-NL"/>
        </w:rPr>
        <w:t xml:space="preserve">In het najaar 2026 gaan Vanaf2 Producties en ROSE Stories in samenwerking met ELJA Foundation een bijzonder traject in waarbij ze een vertelvoorstelling maken op basis van het prentenboek </w:t>
      </w:r>
      <w:r>
        <w:rPr>
          <w:i/>
          <w:iCs/>
          <w:lang w:val="nl-NL"/>
        </w:rPr>
        <w:t xml:space="preserve">Mir en de Muusjes</w:t>
      </w:r>
      <w:r>
        <w:rPr>
          <w:lang w:val="nl-NL"/>
        </w:rPr>
        <w:t xml:space="preserve">, geheel in co-creatie met basisschoolleerlingen. </w:t>
      </w:r>
      <w:r>
        <w:rPr>
          <w:lang w:val="nl-NL"/>
        </w:rPr>
      </w:r>
      <w:r>
        <w:rPr>
          <w:lang w:val="nl-NL"/>
        </w:rPr>
      </w:r>
    </w:p>
    <w:p w14:paraId="146DAFE6">
      <w:pPr>
        <w:pBdr/>
        <w:spacing/>
        <w:ind/>
        <w:rPr>
          <w:lang w:val="nl-NL"/>
        </w:rPr>
      </w:pPr>
      <w:r>
        <w:rPr>
          <w:highlight w:val="none"/>
          <w:lang w:val="nl-NL" w:bidi="nl-NL"/>
        </w:rPr>
      </w:r>
      <w:r>
        <w:rPr>
          <w:lang w:val="nl-NL"/>
        </w:rPr>
      </w:r>
      <w:r>
        <w:rPr>
          <w:lang w:val="nl-NL"/>
        </w:rPr>
      </w:r>
    </w:p>
    <w:p w14:paraId="40108FA7">
      <w:pPr>
        <w:pBdr/>
        <w:spacing/>
        <w:ind/>
        <w:rPr>
          <w:highlight w:val="none"/>
          <w:lang w:val="nl-NL"/>
        </w:rPr>
      </w:pPr>
      <w:r>
        <w:rPr>
          <w:lang w:val="nl-NL"/>
        </w:rPr>
        <w:t xml:space="preserve">Ti</w:t>
      </w:r>
      <w:r>
        <w:rPr>
          <w:lang w:val="nl-NL"/>
        </w:rPr>
        <w:t xml:space="preserve">j</w:t>
      </w:r>
      <w:r>
        <w:rPr>
          <w:lang w:val="nl-NL"/>
        </w:rPr>
        <w:t xml:space="preserve">dens meerdere sessies op basisscholen wordt de voorstelling gemaakt met input van de kinderen zelf. Er wordt meegedacht over tekst, spel, kostuums, vormgeving, en nemen kinderen mee in het proces dat theatermaken is. De voorstelling wordt volledig afgemaak</w:t>
      </w:r>
      <w:r>
        <w:rPr>
          <w:lang w:val="nl-NL"/>
        </w:rPr>
        <w:t xml:space="preserve">t en speelbaar voor de zalen. Deze volwaardige, bijzondere productie gaat in seizoen 2027-2028 touren. </w:t>
      </w:r>
      <w:r>
        <w:rPr>
          <w:highlight w:val="none"/>
          <w:lang w:val="nl-NL"/>
        </w:rPr>
      </w:r>
      <w:r>
        <w:rPr>
          <w:highlight w:val="none"/>
          <w:lang w:val="nl-NL"/>
        </w:rPr>
      </w:r>
    </w:p>
    <w:p w14:paraId="00000002" w14:textId="444E96F0">
      <w:pPr>
        <w:pBdr/>
        <w:spacing/>
        <w:ind/>
        <w:rPr>
          <w:b/>
          <w:lang w:val="nl-NL"/>
        </w:rPr>
      </w:pPr>
      <w:r>
        <w:rPr>
          <w:b/>
          <w:lang w:val="nl-NL" w:bidi="nl-NL"/>
        </w:rPr>
      </w:r>
      <w:r>
        <w:rPr>
          <w:b/>
          <w:lang w:val="nl-NL"/>
        </w:rPr>
      </w:r>
      <w:r>
        <w:rPr>
          <w:b/>
          <w:lang w:val="nl-NL"/>
        </w:rPr>
      </w:r>
    </w:p>
    <w:p w14:paraId="00000004" w14:textId="77777777">
      <w:pPr>
        <w:pBdr>
          <w:top w:val="none" w:color="000000" w:sz="4" w:space="0"/>
          <w:left w:val="none" w:color="000000" w:sz="4" w:space="0"/>
          <w:bottom w:val="none" w:color="000000" w:sz="4" w:space="0"/>
          <w:right w:val="none" w:color="000000" w:sz="4" w:space="0"/>
          <w:between w:val="none" w:color="000000" w:sz="4" w:space="0"/>
        </w:pBdr>
        <w:spacing/>
        <w:ind/>
        <w:rPr>
          <w:lang w:val="nl-NL"/>
        </w:rPr>
      </w:pPr>
      <w:r>
        <w:rPr>
          <w:lang w:val="nl-NL" w:bidi="nl-NL"/>
        </w:rPr>
      </w:r>
      <w:r>
        <w:rPr>
          <w:lang w:val="nl-NL"/>
        </w:rPr>
      </w:r>
      <w:r>
        <w:rPr>
          <w:lang w:val="nl-NL"/>
        </w:rPr>
      </w:r>
    </w:p>
    <w:p w14:paraId="62EBB6D5" w14:textId="0BEB2F01">
      <w:pPr>
        <w:pBdr>
          <w:top w:val="none" w:color="000000" w:sz="4" w:space="0"/>
          <w:left w:val="none" w:color="000000" w:sz="4" w:space="0"/>
          <w:bottom w:val="none" w:color="000000" w:sz="4" w:space="0"/>
          <w:right w:val="none" w:color="000000" w:sz="4" w:space="0"/>
          <w:between w:val="none" w:color="000000" w:sz="4" w:space="0"/>
        </w:pBdr>
        <w:spacing/>
        <w:ind/>
        <w:rPr>
          <w:b/>
          <w:bCs/>
          <w:lang w:val="nl-NL"/>
        </w:rPr>
      </w:pPr>
      <w:r>
        <w:rPr>
          <w:b/>
          <w:bCs/>
          <w:lang w:val="nl-NL"/>
        </w:rPr>
        <w:t xml:space="preserve">discipline</w:t>
      </w:r>
      <w:r>
        <w:rPr>
          <w:b/>
          <w:bCs/>
          <w:lang w:val="nl-NL"/>
        </w:rPr>
        <w:t xml:space="preserve"> </w:t>
      </w:r>
      <w:r>
        <w:rPr>
          <w:lang w:val="nl-NL"/>
        </w:rPr>
        <w:t xml:space="preserve">verteltheater</w:t>
      </w:r>
      <w:r>
        <w:rPr>
          <w:b/>
          <w:bCs/>
          <w:lang w:val="nl-NL"/>
        </w:rPr>
      </w:r>
      <w:r>
        <w:rPr>
          <w:b/>
          <w:bCs/>
          <w:lang w:val="nl-NL"/>
        </w:rPr>
      </w:r>
    </w:p>
    <w:p w14:paraId="1EB56E18" w14:textId="6734B115">
      <w:pPr>
        <w:pBdr>
          <w:top w:val="none" w:color="000000" w:sz="4" w:space="0"/>
          <w:left w:val="none" w:color="000000" w:sz="4" w:space="0"/>
          <w:bottom w:val="none" w:color="000000" w:sz="4" w:space="0"/>
          <w:right w:val="none" w:color="000000" w:sz="4" w:space="0"/>
          <w:between w:val="none" w:color="000000" w:sz="4" w:space="0"/>
        </w:pBdr>
        <w:spacing/>
        <w:ind/>
        <w:rPr>
          <w:b/>
          <w:bCs/>
          <w:highlight w:val="none"/>
          <w:lang w:val="nl-NL"/>
        </w:rPr>
      </w:pPr>
      <w:r>
        <w:rPr>
          <w:b/>
          <w:bCs/>
          <w:lang w:val="nl-NL"/>
        </w:rPr>
        <w:t xml:space="preserve">leeftijd</w:t>
      </w:r>
      <w:r>
        <w:rPr>
          <w:b/>
          <w:bCs/>
          <w:lang w:val="nl-NL"/>
        </w:rPr>
        <w:t xml:space="preserve"> </w:t>
      </w:r>
      <w:r>
        <w:rPr>
          <w:lang w:val="nl-NL"/>
        </w:rPr>
        <w:t xml:space="preserve">4 t/m 7 jaar</w:t>
      </w:r>
      <w:r>
        <w:rPr>
          <w:b/>
          <w:bCs/>
          <w:lang w:val="nl-NL"/>
        </w:rPr>
      </w:r>
      <w:r>
        <w:rPr>
          <w:b/>
          <w:bCs/>
          <w:highlight w:val="none"/>
          <w:lang w:val="nl-NL"/>
        </w:rPr>
      </w:r>
    </w:p>
    <w:p w14:paraId="38581330">
      <w:pPr>
        <w:pBdr>
          <w:top w:val="none" w:color="000000" w:sz="4" w:space="0"/>
          <w:left w:val="none" w:color="000000" w:sz="4" w:space="0"/>
          <w:bottom w:val="none" w:color="000000" w:sz="4" w:space="0"/>
          <w:right w:val="none" w:color="000000" w:sz="4" w:space="0"/>
          <w:between w:val="none" w:color="000000" w:sz="4" w:space="0"/>
        </w:pBdr>
        <w:spacing/>
        <w:ind/>
        <w:rPr>
          <w:b w:val="0"/>
          <w:bCs w:val="0"/>
        </w:rPr>
      </w:pPr>
      <w:r>
        <w:rPr>
          <w:b/>
          <w:bCs/>
          <w:highlight w:val="none"/>
          <w:lang w:val="es-ES"/>
        </w:rPr>
        <w:t xml:space="preserve">duur </w:t>
      </w:r>
      <w:r>
        <w:rPr>
          <w:b w:val="0"/>
          <w:bCs w:val="0"/>
          <w:highlight w:val="none"/>
          <w:lang w:val="es-ES"/>
        </w:rPr>
        <w:t xml:space="preserve">40 minuten</w:t>
      </w:r>
      <w:r>
        <w:rPr>
          <w:b w:val="0"/>
          <w:bCs w:val="0"/>
        </w:rPr>
      </w:r>
      <w:r>
        <w:rPr>
          <w:b w:val="0"/>
          <w:bCs w:val="0"/>
        </w:rPr>
      </w:r>
    </w:p>
    <w:p w14:paraId="7BB20CAE" w14:textId="526EF43E">
      <w:pPr>
        <w:pBdr>
          <w:top w:val="none" w:color="000000" w:sz="4" w:space="0"/>
          <w:left w:val="none" w:color="000000" w:sz="4" w:space="0"/>
          <w:bottom w:val="none" w:color="000000" w:sz="4" w:space="0"/>
          <w:right w:val="none" w:color="000000" w:sz="4" w:space="0"/>
          <w:between w:val="none" w:color="000000" w:sz="4" w:space="0"/>
        </w:pBdr>
        <w:spacing/>
        <w:ind/>
        <w:rPr>
          <w:highlight w:val="none"/>
          <w:lang w:val="nl-NL"/>
        </w:rPr>
      </w:pPr>
      <w:r>
        <w:rPr>
          <w:b/>
          <w:bCs/>
          <w:lang w:val="nl-NL"/>
        </w:rPr>
        <w:t xml:space="preserve">speelvlak</w:t>
      </w:r>
      <w:r>
        <w:rPr>
          <w:b/>
          <w:bCs/>
          <w:lang w:val="nl-NL"/>
        </w:rPr>
        <w:t xml:space="preserve"> </w:t>
      </w:r>
      <w:r>
        <w:rPr>
          <w:lang w:val="nl-NL"/>
        </w:rPr>
        <w:t xml:space="preserve">4 x 4 x 3 meter</w:t>
      </w:r>
      <w:r>
        <w:rPr>
          <w:lang w:val="nl-NL"/>
        </w:rPr>
      </w:r>
      <w:r>
        <w:rPr>
          <w:highlight w:val="none"/>
          <w:lang w:val="nl-NL"/>
        </w:rPr>
      </w:r>
    </w:p>
    <w:p w14:paraId="7E257471">
      <w:pPr>
        <w:pBdr>
          <w:top w:val="none" w:color="000000" w:sz="4" w:space="0"/>
          <w:left w:val="none" w:color="000000" w:sz="4" w:space="0"/>
          <w:bottom w:val="none" w:color="000000" w:sz="4" w:space="0"/>
          <w:right w:val="none" w:color="000000" w:sz="4" w:space="0"/>
          <w:between w:val="none" w:color="000000" w:sz="4" w:space="0"/>
        </w:pBdr>
        <w:spacing/>
        <w:ind/>
        <w:rPr>
          <w:b w:val="0"/>
          <w:bCs w:val="0"/>
        </w:rPr>
      </w:pPr>
      <w:r>
        <w:rPr>
          <w:b/>
          <w:bCs/>
          <w:highlight w:val="none"/>
          <w:lang w:val="es-ES"/>
        </w:rPr>
        <w:t xml:space="preserve">capaciteit </w:t>
      </w:r>
      <w:r>
        <w:rPr>
          <w:b w:val="0"/>
          <w:bCs w:val="0"/>
          <w:highlight w:val="none"/>
          <w:lang w:val="es-ES"/>
        </w:rPr>
        <w:t xml:space="preserve">150 (theaters) / 100 (overig)</w:t>
      </w:r>
      <w:r>
        <w:rPr>
          <w:b w:val="0"/>
          <w:bCs w:val="0"/>
        </w:rPr>
      </w:r>
      <w:r>
        <w:rPr>
          <w:b w:val="0"/>
          <w:bCs w:val="0"/>
        </w:rPr>
      </w:r>
    </w:p>
    <w:p w14:paraId="470DB231" w14:textId="6A6EED13">
      <w:pPr>
        <w:pBdr>
          <w:top w:val="none" w:color="000000" w:sz="4" w:space="0"/>
          <w:left w:val="none" w:color="000000" w:sz="4" w:space="0"/>
          <w:bottom w:val="none" w:color="000000" w:sz="4" w:space="0"/>
          <w:right w:val="none" w:color="000000" w:sz="4" w:space="0"/>
          <w:between w:val="none" w:color="000000" w:sz="4" w:space="0"/>
        </w:pBdr>
        <w:spacing/>
        <w:ind/>
        <w:rPr>
          <w:b/>
          <w:bCs/>
          <w:lang w:val="nl-NL"/>
        </w:rPr>
      </w:pPr>
      <w:r>
        <w:rPr>
          <w:b/>
          <w:bCs/>
          <w:lang w:val="nl-NL"/>
        </w:rPr>
        <w:t xml:space="preserve">locaties</w:t>
      </w:r>
      <w:r>
        <w:rPr>
          <w:b/>
          <w:bCs/>
          <w:lang w:val="nl-NL"/>
        </w:rPr>
        <w:t xml:space="preserve"> </w:t>
      </w:r>
      <w:r>
        <w:rPr>
          <w:lang w:val="es-ES"/>
        </w:rPr>
        <w:t xml:space="preserve">overal</w:t>
      </w:r>
      <w:r>
        <w:rPr>
          <w:lang w:val="nl-NL"/>
        </w:rPr>
        <w:t xml:space="preserve"> (in overleg)</w:t>
      </w:r>
      <w:r>
        <w:rPr>
          <w:b/>
          <w:bCs/>
          <w:lang w:val="nl-NL"/>
        </w:rPr>
      </w:r>
      <w:r>
        <w:rPr>
          <w:b/>
          <w:bCs/>
          <w:lang w:val="nl-NL"/>
        </w:rPr>
      </w:r>
    </w:p>
    <w:p w14:paraId="23FA7F1E" w14:textId="44F2DD52">
      <w:pPr>
        <w:pBdr>
          <w:top w:val="none" w:color="000000" w:sz="4" w:space="0"/>
          <w:left w:val="none" w:color="000000" w:sz="4" w:space="0"/>
          <w:bottom w:val="none" w:color="000000" w:sz="4" w:space="0"/>
          <w:right w:val="none" w:color="000000" w:sz="4" w:space="0"/>
          <w:between w:val="none" w:color="000000" w:sz="4" w:space="0"/>
        </w:pBdr>
        <w:spacing/>
        <w:ind/>
        <w:rPr>
          <w:b w:val="0"/>
          <w:bCs w:val="0"/>
        </w:rPr>
      </w:pPr>
      <w:r>
        <w:rPr>
          <w:b/>
          <w:bCs/>
          <w:lang w:val="nl-NL"/>
        </w:rPr>
        <w:t xml:space="preserve">spel</w:t>
      </w:r>
      <w:r>
        <w:rPr>
          <w:b/>
          <w:bCs/>
          <w:lang w:val="nl-NL"/>
        </w:rPr>
        <w:t xml:space="preserve"> </w:t>
      </w:r>
      <w:r>
        <w:rPr>
          <w:b w:val="0"/>
          <w:bCs w:val="0"/>
          <w:lang w:val="es-ES"/>
        </w:rPr>
        <w:t xml:space="preserve">K</w:t>
      </w:r>
      <w:r>
        <w:rPr>
          <w:b w:val="0"/>
          <w:bCs w:val="0"/>
          <w:lang w:val="nl-NL"/>
        </w:rPr>
        <w:t xml:space="preserve">yra </w:t>
      </w:r>
      <w:r>
        <w:rPr>
          <w:b w:val="0"/>
          <w:bCs w:val="0"/>
          <w:lang w:val="es-ES"/>
        </w:rPr>
        <w:t xml:space="preserve">B</w:t>
      </w:r>
      <w:r>
        <w:rPr>
          <w:b w:val="0"/>
          <w:bCs w:val="0"/>
          <w:lang w:val="nl-NL"/>
        </w:rPr>
        <w:t xml:space="preserve">ououargane</w:t>
      </w:r>
      <w:r>
        <w:rPr>
          <w:b w:val="0"/>
          <w:bCs w:val="0"/>
        </w:rPr>
      </w:r>
      <w:r>
        <w:rPr>
          <w:b w:val="0"/>
          <w:bCs w:val="0"/>
        </w:rPr>
      </w:r>
    </w:p>
    <w:p w14:paraId="00000018" w14:textId="62BD559F">
      <w:pPr>
        <w:pBdr/>
        <w:spacing/>
        <w:ind/>
        <w:rPr>
          <w:highlight w:val="none"/>
          <w:lang w:val="nl-NL"/>
        </w:rPr>
      </w:pPr>
      <w:r>
        <w:rPr>
          <w:b/>
          <w:bCs/>
          <w:lang w:val="nl-NL"/>
        </w:rPr>
        <w:t xml:space="preserve">producent</w:t>
      </w:r>
      <w:r>
        <w:rPr>
          <w:lang w:val="nl-NL"/>
        </w:rPr>
        <w:t xml:space="preserve"> ROSE </w:t>
      </w:r>
      <w:r>
        <w:rPr>
          <w:lang w:val="nl-NL"/>
        </w:rPr>
        <w:t xml:space="preserve">Stories</w:t>
      </w:r>
      <w:r>
        <w:rPr>
          <w:lang w:val="nl-NL"/>
        </w:rPr>
        <w:t xml:space="preserve"> en Vanaf2 Producties in samenwerking met ELJA Foundation</w:t>
      </w:r>
      <w:r>
        <w:rPr>
          <w:highlight w:val="none"/>
          <w:lang w:val="nl-NL"/>
        </w:rPr>
      </w:r>
      <w:r>
        <w:rPr>
          <w:highlight w:val="none"/>
          <w:lang w:val="nl-NL"/>
        </w:rPr>
      </w:r>
    </w:p>
    <w:p w14:paraId="39A31706">
      <w:pPr>
        <w:pBdr/>
        <w:spacing/>
        <w:ind/>
        <w:rPr>
          <w:lang w:val="nl-NL"/>
        </w:rPr>
      </w:pPr>
      <w:r>
        <w:rPr>
          <w:lang w:val="nl-NL" w:bidi="nl-NL"/>
        </w:rPr>
      </w:r>
      <w:r>
        <w:rPr>
          <w:lang w:val="nl-NL"/>
        </w:rPr>
      </w:r>
      <w:r>
        <w:rPr>
          <w:lang w:val="nl-NL"/>
        </w:rPr>
      </w:r>
    </w:p>
    <w:p w14:paraId="3250094A">
      <w:pPr>
        <w:pBdr/>
        <w:spacing/>
        <w:ind/>
        <w:rPr>
          <w:lang w:val="nl-NL"/>
        </w:rPr>
      </w:pPr>
      <w:r>
        <w:rPr>
          <w:lang w:val="nl-NL" w:bidi="nl-NL"/>
        </w:rPr>
      </w:r>
      <w:r>
        <w:rPr>
          <w:lang w:val="nl-NL"/>
        </w:rPr>
      </w:r>
      <w:r>
        <w:rPr>
          <w:lang w:val="nl-NL"/>
        </w:rPr>
      </w:r>
    </w:p>
    <w:p w14:paraId="2E810BF5">
      <w:pPr>
        <w:pBdr/>
        <w:spacing/>
        <w:ind/>
        <w:rPr>
          <w:highlight w:val="none"/>
          <w:lang w:val="nl-NL"/>
        </w:rPr>
      </w:pPr>
      <w:r>
        <w:rPr>
          <w:highlight w:val="none"/>
          <w:lang w:val="nl-NL" w:bidi="nl-NL"/>
        </w:rPr>
      </w:r>
      <w:r>
        <w:rPr>
          <w:b/>
          <w:bCs/>
          <w:highlight w:val="none"/>
          <w:lang w:val="nl-NL"/>
        </w:rPr>
        <w:t xml:space="preserve">ROSE Stories</w:t>
      </w:r>
      <w:r>
        <w:rPr>
          <w:highlight w:val="none"/>
          <w:lang w:val="nl-NL"/>
        </w:rPr>
        <w:t xml:space="preserve"> </w:t>
      </w:r>
      <w:r>
        <w:rPr>
          <w:highlight w:val="none"/>
          <w:lang w:val="nl-NL"/>
        </w:rPr>
        <w:t xml:space="preserve">is een collectief van verhalenvertellers, producenten en talentontwikkelaars. De boeken van ROSE Stories zijn er voor iedereen, maar vieren rebelse meisjes en moedige vrouwen. Ze geven graag het woord aan stemmen die nog te vaak overschreeuwd</w:t>
      </w:r>
      <w:r>
        <w:rPr>
          <w:highlight w:val="none"/>
          <w:lang w:val="nl-NL"/>
        </w:rPr>
        <w:t xml:space="preserve"> worden. </w:t>
      </w:r>
      <w:r>
        <w:rPr>
          <w:highlight w:val="none"/>
          <w:lang w:val="nl-NL"/>
        </w:rPr>
      </w:r>
      <w:r>
        <w:rPr>
          <w:highlight w:val="none"/>
          <w:lang w:val="nl-NL"/>
        </w:rPr>
      </w:r>
    </w:p>
    <w:p w14:paraId="712E59DE">
      <w:pPr>
        <w:pBdr/>
        <w:spacing/>
        <w:ind/>
        <w:rPr>
          <w:lang w:val="nl-NL"/>
        </w:rPr>
      </w:pPr>
      <w:r>
        <w:rPr>
          <w:lang w:val="nl-NL" w:bidi="nl-NL"/>
        </w:rPr>
      </w:r>
      <w:r>
        <w:rPr>
          <w:lang w:val="nl-NL"/>
        </w:rPr>
      </w:r>
      <w:r>
        <w:rPr>
          <w:lang w:val="nl-NL"/>
        </w:rPr>
      </w:r>
    </w:p>
    <w:p w14:paraId="4B280711">
      <w:pPr>
        <w:pBdr/>
        <w:spacing/>
        <w:ind/>
        <w:rPr>
          <w:lang w:val="nl-NL"/>
        </w:rPr>
      </w:pPr>
      <w:r>
        <w:rPr>
          <w:b/>
          <w:bCs/>
          <w:highlight w:val="none"/>
          <w:lang w:val="nl-NL"/>
        </w:rPr>
        <w:t xml:space="preserve">Vanaf2 </w:t>
      </w:r>
      <w:r>
        <w:rPr>
          <w:b w:val="0"/>
          <w:bCs w:val="0"/>
          <w:highlight w:val="none"/>
          <w:lang w:val="nl-NL"/>
        </w:rPr>
        <w:t xml:space="preserve">produceert al twintig jaar jeugdtheatervoorstellingen en theaterfestivals. We betrekken jonge enthousiaste makers uit ‘eigen stal’, maar ook nieuwe makers, soms uit onverwachte hoeken.</w:t>
      </w:r>
      <w:r>
        <w:rPr>
          <w:lang w:val="nl-NL"/>
        </w:rPr>
      </w:r>
      <w:r>
        <w:rPr>
          <w:lang w:val="nl-NL"/>
        </w:rPr>
      </w:r>
    </w:p>
    <w:p w14:paraId="4C79A307">
      <w:pPr>
        <w:pBdr/>
        <w:spacing/>
        <w:ind/>
        <w:rPr>
          <w:b w:val="0"/>
          <w:bCs w:val="0"/>
          <w:lang w:val="nl-NL"/>
        </w:rPr>
      </w:pPr>
      <w:r>
        <w:rPr>
          <w:b w:val="0"/>
          <w:bCs w:val="0"/>
          <w:highlight w:val="none"/>
          <w:lang w:val="nl-NL" w:bidi="nl-NL"/>
        </w:rPr>
      </w:r>
      <w:r>
        <w:rPr>
          <w:b w:val="0"/>
          <w:bCs w:val="0"/>
          <w:lang w:val="nl-NL"/>
        </w:rPr>
      </w:r>
      <w:r>
        <w:rPr>
          <w:b w:val="0"/>
          <w:bCs w:val="0"/>
          <w:lang w:val="nl-NL"/>
        </w:rPr>
      </w:r>
    </w:p>
    <w:sectPr>
      <w:footnotePr/>
      <w:endnotePr/>
      <w:type w:val="nextPage"/>
      <w:pgSz w:h="16838" w:orient="portrait" w:w="11906"/>
      <w:pgMar w:top="1417" w:right="1417" w:bottom="1417"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Georgia">
    <w:panose1 w:val="02040502050405020303"/>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7"/>
    <w:basedOn w:val="877"/>
    <w:next w:val="877"/>
    <w:link w:val="83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28">
    <w:name w:val="Heading 8"/>
    <w:basedOn w:val="877"/>
    <w:next w:val="877"/>
    <w:link w:val="83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29">
    <w:name w:val="Heading 9"/>
    <w:basedOn w:val="877"/>
    <w:next w:val="877"/>
    <w:link w:val="83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0">
    <w:name w:val="Heading 1 Char"/>
    <w:basedOn w:val="884"/>
    <w:link w:val="878"/>
    <w:uiPriority w:val="9"/>
    <w:pPr>
      <w:pBdr/>
      <w:spacing/>
      <w:ind/>
    </w:pPr>
    <w:rPr>
      <w:rFonts w:ascii="Arial" w:hAnsi="Arial" w:eastAsia="Arial" w:cs="Arial"/>
      <w:color w:val="0f4761" w:themeColor="accent1" w:themeShade="BF"/>
      <w:sz w:val="40"/>
      <w:szCs w:val="40"/>
    </w:rPr>
  </w:style>
  <w:style w:type="character" w:styleId="831">
    <w:name w:val="Heading 2 Char"/>
    <w:basedOn w:val="884"/>
    <w:link w:val="879"/>
    <w:uiPriority w:val="9"/>
    <w:pPr>
      <w:pBdr/>
      <w:spacing/>
      <w:ind/>
    </w:pPr>
    <w:rPr>
      <w:rFonts w:ascii="Arial" w:hAnsi="Arial" w:eastAsia="Arial" w:cs="Arial"/>
      <w:color w:val="0f4761" w:themeColor="accent1" w:themeShade="BF"/>
      <w:sz w:val="32"/>
      <w:szCs w:val="32"/>
    </w:rPr>
  </w:style>
  <w:style w:type="character" w:styleId="832">
    <w:name w:val="Heading 3 Char"/>
    <w:basedOn w:val="884"/>
    <w:link w:val="880"/>
    <w:uiPriority w:val="9"/>
    <w:pPr>
      <w:pBdr/>
      <w:spacing/>
      <w:ind/>
    </w:pPr>
    <w:rPr>
      <w:rFonts w:ascii="Arial" w:hAnsi="Arial" w:eastAsia="Arial" w:cs="Arial"/>
      <w:color w:val="0f4761" w:themeColor="accent1" w:themeShade="BF"/>
      <w:sz w:val="28"/>
      <w:szCs w:val="28"/>
    </w:rPr>
  </w:style>
  <w:style w:type="character" w:styleId="833">
    <w:name w:val="Heading 4 Char"/>
    <w:basedOn w:val="884"/>
    <w:link w:val="881"/>
    <w:uiPriority w:val="9"/>
    <w:pPr>
      <w:pBdr/>
      <w:spacing/>
      <w:ind/>
    </w:pPr>
    <w:rPr>
      <w:rFonts w:ascii="Arial" w:hAnsi="Arial" w:eastAsia="Arial" w:cs="Arial"/>
      <w:i/>
      <w:iCs/>
      <w:color w:val="0f4761" w:themeColor="accent1" w:themeShade="BF"/>
    </w:rPr>
  </w:style>
  <w:style w:type="character" w:styleId="834">
    <w:name w:val="Heading 5 Char"/>
    <w:basedOn w:val="884"/>
    <w:link w:val="882"/>
    <w:uiPriority w:val="9"/>
    <w:pPr>
      <w:pBdr/>
      <w:spacing/>
      <w:ind/>
    </w:pPr>
    <w:rPr>
      <w:rFonts w:ascii="Arial" w:hAnsi="Arial" w:eastAsia="Arial" w:cs="Arial"/>
      <w:color w:val="0f4761" w:themeColor="accent1" w:themeShade="BF"/>
    </w:rPr>
  </w:style>
  <w:style w:type="character" w:styleId="835">
    <w:name w:val="Heading 6 Char"/>
    <w:basedOn w:val="884"/>
    <w:link w:val="883"/>
    <w:uiPriority w:val="9"/>
    <w:pPr>
      <w:pBdr/>
      <w:spacing/>
      <w:ind/>
    </w:pPr>
    <w:rPr>
      <w:rFonts w:ascii="Arial" w:hAnsi="Arial" w:eastAsia="Arial" w:cs="Arial"/>
      <w:i/>
      <w:iCs/>
      <w:color w:val="595959" w:themeColor="text1" w:themeTint="A6"/>
    </w:rPr>
  </w:style>
  <w:style w:type="character" w:styleId="836">
    <w:name w:val="Heading 7 Char"/>
    <w:basedOn w:val="884"/>
    <w:link w:val="827"/>
    <w:uiPriority w:val="9"/>
    <w:pPr>
      <w:pBdr/>
      <w:spacing/>
      <w:ind/>
    </w:pPr>
    <w:rPr>
      <w:rFonts w:ascii="Arial" w:hAnsi="Arial" w:eastAsia="Arial" w:cs="Arial"/>
      <w:color w:val="595959" w:themeColor="text1" w:themeTint="A6"/>
    </w:rPr>
  </w:style>
  <w:style w:type="character" w:styleId="837">
    <w:name w:val="Heading 8 Char"/>
    <w:basedOn w:val="884"/>
    <w:link w:val="828"/>
    <w:uiPriority w:val="9"/>
    <w:pPr>
      <w:pBdr/>
      <w:spacing/>
      <w:ind/>
    </w:pPr>
    <w:rPr>
      <w:rFonts w:ascii="Arial" w:hAnsi="Arial" w:eastAsia="Arial" w:cs="Arial"/>
      <w:i/>
      <w:iCs/>
      <w:color w:val="272727" w:themeColor="text1" w:themeTint="D8"/>
    </w:rPr>
  </w:style>
  <w:style w:type="character" w:styleId="838">
    <w:name w:val="Heading 9 Char"/>
    <w:basedOn w:val="884"/>
    <w:link w:val="829"/>
    <w:uiPriority w:val="9"/>
    <w:pPr>
      <w:pBdr/>
      <w:spacing/>
      <w:ind/>
    </w:pPr>
    <w:rPr>
      <w:rFonts w:ascii="Arial" w:hAnsi="Arial" w:eastAsia="Arial" w:cs="Arial"/>
      <w:i/>
      <w:iCs/>
      <w:color w:val="272727" w:themeColor="text1" w:themeTint="D8"/>
    </w:rPr>
  </w:style>
  <w:style w:type="character" w:styleId="839">
    <w:name w:val="Title Char"/>
    <w:basedOn w:val="884"/>
    <w:link w:val="888"/>
    <w:uiPriority w:val="10"/>
    <w:pPr>
      <w:pBdr/>
      <w:spacing/>
      <w:ind/>
    </w:pPr>
    <w:rPr>
      <w:rFonts w:ascii="Arial" w:hAnsi="Arial" w:eastAsia="Arial" w:cs="Arial"/>
      <w:spacing w:val="-10"/>
      <w:sz w:val="56"/>
      <w:szCs w:val="56"/>
    </w:rPr>
  </w:style>
  <w:style w:type="character" w:styleId="840">
    <w:name w:val="Subtitle Char"/>
    <w:basedOn w:val="884"/>
    <w:link w:val="892"/>
    <w:uiPriority w:val="11"/>
    <w:pPr>
      <w:pBdr/>
      <w:spacing/>
      <w:ind/>
    </w:pPr>
    <w:rPr>
      <w:color w:val="595959" w:themeColor="text1" w:themeTint="A6"/>
      <w:spacing w:val="15"/>
      <w:sz w:val="28"/>
      <w:szCs w:val="28"/>
    </w:rPr>
  </w:style>
  <w:style w:type="paragraph" w:styleId="841">
    <w:name w:val="Quote"/>
    <w:basedOn w:val="877"/>
    <w:next w:val="877"/>
    <w:link w:val="842"/>
    <w:uiPriority w:val="29"/>
    <w:qFormat/>
    <w:pPr>
      <w:pBdr/>
      <w:spacing w:before="160"/>
      <w:ind/>
      <w:jc w:val="center"/>
    </w:pPr>
    <w:rPr>
      <w:i/>
      <w:iCs/>
      <w:color w:val="404040" w:themeColor="text1" w:themeTint="BF"/>
    </w:rPr>
  </w:style>
  <w:style w:type="character" w:styleId="842">
    <w:name w:val="Quote Char"/>
    <w:basedOn w:val="884"/>
    <w:link w:val="841"/>
    <w:uiPriority w:val="29"/>
    <w:pPr>
      <w:pBdr/>
      <w:spacing/>
      <w:ind/>
    </w:pPr>
    <w:rPr>
      <w:i/>
      <w:iCs/>
      <w:color w:val="404040" w:themeColor="text1" w:themeTint="BF"/>
    </w:rPr>
  </w:style>
  <w:style w:type="character" w:styleId="843">
    <w:name w:val="Intense Emphasis"/>
    <w:basedOn w:val="884"/>
    <w:uiPriority w:val="21"/>
    <w:qFormat/>
    <w:pPr>
      <w:pBdr/>
      <w:spacing/>
      <w:ind/>
    </w:pPr>
    <w:rPr>
      <w:i/>
      <w:iCs/>
      <w:color w:val="0f4761" w:themeColor="accent1" w:themeShade="BF"/>
    </w:rPr>
  </w:style>
  <w:style w:type="paragraph" w:styleId="844">
    <w:name w:val="Intense Quote"/>
    <w:basedOn w:val="877"/>
    <w:next w:val="877"/>
    <w:link w:val="84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45">
    <w:name w:val="Intense Quote Char"/>
    <w:basedOn w:val="884"/>
    <w:link w:val="844"/>
    <w:uiPriority w:val="30"/>
    <w:pPr>
      <w:pBdr/>
      <w:spacing/>
      <w:ind/>
    </w:pPr>
    <w:rPr>
      <w:i/>
      <w:iCs/>
      <w:color w:val="0f4761" w:themeColor="accent1" w:themeShade="BF"/>
    </w:rPr>
  </w:style>
  <w:style w:type="character" w:styleId="846">
    <w:name w:val="Intense Reference"/>
    <w:basedOn w:val="884"/>
    <w:uiPriority w:val="32"/>
    <w:qFormat/>
    <w:pPr>
      <w:pBdr/>
      <w:spacing/>
      <w:ind/>
    </w:pPr>
    <w:rPr>
      <w:b/>
      <w:bCs/>
      <w:smallCaps/>
      <w:color w:val="0f4761" w:themeColor="accent1" w:themeShade="BF"/>
      <w:spacing w:val="5"/>
    </w:rPr>
  </w:style>
  <w:style w:type="paragraph" w:styleId="847">
    <w:name w:val="No Spacing"/>
    <w:basedOn w:val="877"/>
    <w:uiPriority w:val="1"/>
    <w:qFormat/>
    <w:pPr>
      <w:pBdr/>
      <w:spacing w:after="0" w:line="240" w:lineRule="auto"/>
      <w:ind/>
    </w:pPr>
  </w:style>
  <w:style w:type="character" w:styleId="848">
    <w:name w:val="Subtle Emphasis"/>
    <w:basedOn w:val="884"/>
    <w:uiPriority w:val="19"/>
    <w:qFormat/>
    <w:pPr>
      <w:pBdr/>
      <w:spacing/>
      <w:ind/>
    </w:pPr>
    <w:rPr>
      <w:i/>
      <w:iCs/>
      <w:color w:val="404040" w:themeColor="text1" w:themeTint="BF"/>
    </w:rPr>
  </w:style>
  <w:style w:type="character" w:styleId="849">
    <w:name w:val="Emphasis"/>
    <w:basedOn w:val="884"/>
    <w:uiPriority w:val="20"/>
    <w:qFormat/>
    <w:pPr>
      <w:pBdr/>
      <w:spacing/>
      <w:ind/>
    </w:pPr>
    <w:rPr>
      <w:i/>
      <w:iCs/>
    </w:rPr>
  </w:style>
  <w:style w:type="character" w:styleId="850">
    <w:name w:val="Strong"/>
    <w:basedOn w:val="884"/>
    <w:uiPriority w:val="22"/>
    <w:qFormat/>
    <w:pPr>
      <w:pBdr/>
      <w:spacing/>
      <w:ind/>
    </w:pPr>
    <w:rPr>
      <w:b/>
      <w:bCs/>
    </w:rPr>
  </w:style>
  <w:style w:type="character" w:styleId="851">
    <w:name w:val="Subtle Reference"/>
    <w:basedOn w:val="884"/>
    <w:uiPriority w:val="31"/>
    <w:qFormat/>
    <w:pPr>
      <w:pBdr/>
      <w:spacing/>
      <w:ind/>
    </w:pPr>
    <w:rPr>
      <w:smallCaps/>
      <w:color w:val="5a5a5a" w:themeColor="text1" w:themeTint="A5"/>
    </w:rPr>
  </w:style>
  <w:style w:type="character" w:styleId="852">
    <w:name w:val="Book Title"/>
    <w:basedOn w:val="884"/>
    <w:uiPriority w:val="33"/>
    <w:qFormat/>
    <w:pPr>
      <w:pBdr/>
      <w:spacing/>
      <w:ind/>
    </w:pPr>
    <w:rPr>
      <w:b/>
      <w:bCs/>
      <w:i/>
      <w:iCs/>
      <w:spacing w:val="5"/>
    </w:rPr>
  </w:style>
  <w:style w:type="paragraph" w:styleId="853">
    <w:name w:val="Header"/>
    <w:basedOn w:val="877"/>
    <w:link w:val="854"/>
    <w:uiPriority w:val="99"/>
    <w:unhideWhenUsed/>
    <w:pPr>
      <w:pBdr/>
      <w:tabs>
        <w:tab w:val="center" w:leader="none" w:pos="4844"/>
        <w:tab w:val="right" w:leader="none" w:pos="9689"/>
      </w:tabs>
      <w:spacing w:after="0" w:line="240" w:lineRule="auto"/>
      <w:ind/>
    </w:pPr>
  </w:style>
  <w:style w:type="character" w:styleId="854">
    <w:name w:val="Header Char"/>
    <w:basedOn w:val="884"/>
    <w:link w:val="853"/>
    <w:uiPriority w:val="99"/>
    <w:pPr>
      <w:pBdr/>
      <w:spacing/>
      <w:ind/>
    </w:pPr>
  </w:style>
  <w:style w:type="paragraph" w:styleId="855">
    <w:name w:val="Footer"/>
    <w:basedOn w:val="877"/>
    <w:link w:val="856"/>
    <w:uiPriority w:val="99"/>
    <w:unhideWhenUsed/>
    <w:pPr>
      <w:pBdr/>
      <w:tabs>
        <w:tab w:val="center" w:leader="none" w:pos="4844"/>
        <w:tab w:val="right" w:leader="none" w:pos="9689"/>
      </w:tabs>
      <w:spacing w:after="0" w:line="240" w:lineRule="auto"/>
      <w:ind/>
    </w:pPr>
  </w:style>
  <w:style w:type="character" w:styleId="856">
    <w:name w:val="Footer Char"/>
    <w:basedOn w:val="884"/>
    <w:link w:val="855"/>
    <w:uiPriority w:val="99"/>
    <w:pPr>
      <w:pBdr/>
      <w:spacing/>
      <w:ind/>
    </w:pPr>
  </w:style>
  <w:style w:type="paragraph" w:styleId="857">
    <w:name w:val="Caption"/>
    <w:basedOn w:val="877"/>
    <w:next w:val="877"/>
    <w:uiPriority w:val="35"/>
    <w:unhideWhenUsed/>
    <w:qFormat/>
    <w:pPr>
      <w:pBdr/>
      <w:spacing w:after="200" w:line="240" w:lineRule="auto"/>
      <w:ind/>
    </w:pPr>
    <w:rPr>
      <w:i/>
      <w:iCs/>
      <w:color w:val="0e2841" w:themeColor="text2"/>
      <w:sz w:val="18"/>
      <w:szCs w:val="18"/>
    </w:rPr>
  </w:style>
  <w:style w:type="paragraph" w:styleId="858">
    <w:name w:val="footnote text"/>
    <w:basedOn w:val="877"/>
    <w:link w:val="859"/>
    <w:uiPriority w:val="99"/>
    <w:semiHidden/>
    <w:unhideWhenUsed/>
    <w:pPr>
      <w:pBdr/>
      <w:spacing w:after="0" w:line="240" w:lineRule="auto"/>
      <w:ind/>
    </w:pPr>
    <w:rPr>
      <w:sz w:val="20"/>
      <w:szCs w:val="20"/>
    </w:rPr>
  </w:style>
  <w:style w:type="character" w:styleId="859">
    <w:name w:val="Footnote Text Char"/>
    <w:basedOn w:val="884"/>
    <w:link w:val="858"/>
    <w:uiPriority w:val="99"/>
    <w:semiHidden/>
    <w:pPr>
      <w:pBdr/>
      <w:spacing/>
      <w:ind/>
    </w:pPr>
    <w:rPr>
      <w:sz w:val="20"/>
      <w:szCs w:val="20"/>
    </w:rPr>
  </w:style>
  <w:style w:type="character" w:styleId="860">
    <w:name w:val="footnote reference"/>
    <w:basedOn w:val="884"/>
    <w:uiPriority w:val="99"/>
    <w:semiHidden/>
    <w:unhideWhenUsed/>
    <w:pPr>
      <w:pBdr/>
      <w:spacing/>
      <w:ind/>
    </w:pPr>
    <w:rPr>
      <w:vertAlign w:val="superscript"/>
    </w:rPr>
  </w:style>
  <w:style w:type="paragraph" w:styleId="861">
    <w:name w:val="endnote text"/>
    <w:basedOn w:val="877"/>
    <w:link w:val="862"/>
    <w:uiPriority w:val="99"/>
    <w:semiHidden/>
    <w:unhideWhenUsed/>
    <w:pPr>
      <w:pBdr/>
      <w:spacing w:after="0" w:line="240" w:lineRule="auto"/>
      <w:ind/>
    </w:pPr>
    <w:rPr>
      <w:sz w:val="20"/>
      <w:szCs w:val="20"/>
    </w:rPr>
  </w:style>
  <w:style w:type="character" w:styleId="862">
    <w:name w:val="Endnote Text Char"/>
    <w:basedOn w:val="884"/>
    <w:link w:val="861"/>
    <w:uiPriority w:val="99"/>
    <w:semiHidden/>
    <w:pPr>
      <w:pBdr/>
      <w:spacing/>
      <w:ind/>
    </w:pPr>
    <w:rPr>
      <w:sz w:val="20"/>
      <w:szCs w:val="20"/>
    </w:rPr>
  </w:style>
  <w:style w:type="character" w:styleId="863">
    <w:name w:val="endnote reference"/>
    <w:basedOn w:val="884"/>
    <w:uiPriority w:val="99"/>
    <w:semiHidden/>
    <w:unhideWhenUsed/>
    <w:pPr>
      <w:pBdr/>
      <w:spacing/>
      <w:ind/>
    </w:pPr>
    <w:rPr>
      <w:vertAlign w:val="superscript"/>
    </w:rPr>
  </w:style>
  <w:style w:type="character" w:styleId="864">
    <w:name w:val="FollowedHyperlink"/>
    <w:basedOn w:val="884"/>
    <w:uiPriority w:val="99"/>
    <w:semiHidden/>
    <w:unhideWhenUsed/>
    <w:pPr>
      <w:pBdr/>
      <w:spacing/>
      <w:ind/>
    </w:pPr>
    <w:rPr>
      <w:color w:val="954f72" w:themeColor="followedHyperlink"/>
      <w:u w:val="single"/>
    </w:rPr>
  </w:style>
  <w:style w:type="paragraph" w:styleId="865">
    <w:name w:val="toc 1"/>
    <w:basedOn w:val="877"/>
    <w:next w:val="877"/>
    <w:uiPriority w:val="39"/>
    <w:unhideWhenUsed/>
    <w:pPr>
      <w:pBdr/>
      <w:spacing w:after="100"/>
      <w:ind/>
    </w:pPr>
  </w:style>
  <w:style w:type="paragraph" w:styleId="866">
    <w:name w:val="toc 2"/>
    <w:basedOn w:val="877"/>
    <w:next w:val="877"/>
    <w:uiPriority w:val="39"/>
    <w:unhideWhenUsed/>
    <w:pPr>
      <w:pBdr/>
      <w:spacing w:after="100"/>
      <w:ind w:left="220"/>
    </w:pPr>
  </w:style>
  <w:style w:type="paragraph" w:styleId="867">
    <w:name w:val="toc 3"/>
    <w:basedOn w:val="877"/>
    <w:next w:val="877"/>
    <w:uiPriority w:val="39"/>
    <w:unhideWhenUsed/>
    <w:pPr>
      <w:pBdr/>
      <w:spacing w:after="100"/>
      <w:ind w:left="440"/>
    </w:pPr>
  </w:style>
  <w:style w:type="paragraph" w:styleId="868">
    <w:name w:val="toc 4"/>
    <w:basedOn w:val="877"/>
    <w:next w:val="877"/>
    <w:uiPriority w:val="39"/>
    <w:unhideWhenUsed/>
    <w:pPr>
      <w:pBdr/>
      <w:spacing w:after="100"/>
      <w:ind w:left="660"/>
    </w:pPr>
  </w:style>
  <w:style w:type="paragraph" w:styleId="869">
    <w:name w:val="toc 5"/>
    <w:basedOn w:val="877"/>
    <w:next w:val="877"/>
    <w:uiPriority w:val="39"/>
    <w:unhideWhenUsed/>
    <w:pPr>
      <w:pBdr/>
      <w:spacing w:after="100"/>
      <w:ind w:left="880"/>
    </w:pPr>
  </w:style>
  <w:style w:type="paragraph" w:styleId="870">
    <w:name w:val="toc 6"/>
    <w:basedOn w:val="877"/>
    <w:next w:val="877"/>
    <w:uiPriority w:val="39"/>
    <w:unhideWhenUsed/>
    <w:pPr>
      <w:pBdr/>
      <w:spacing w:after="100"/>
      <w:ind w:left="1100"/>
    </w:pPr>
  </w:style>
  <w:style w:type="paragraph" w:styleId="871">
    <w:name w:val="toc 7"/>
    <w:basedOn w:val="877"/>
    <w:next w:val="877"/>
    <w:uiPriority w:val="39"/>
    <w:unhideWhenUsed/>
    <w:pPr>
      <w:pBdr/>
      <w:spacing w:after="100"/>
      <w:ind w:left="1320"/>
    </w:pPr>
  </w:style>
  <w:style w:type="paragraph" w:styleId="872">
    <w:name w:val="toc 8"/>
    <w:basedOn w:val="877"/>
    <w:next w:val="877"/>
    <w:uiPriority w:val="39"/>
    <w:unhideWhenUsed/>
    <w:pPr>
      <w:pBdr/>
      <w:spacing w:after="100"/>
      <w:ind w:left="1540"/>
    </w:pPr>
  </w:style>
  <w:style w:type="paragraph" w:styleId="873">
    <w:name w:val="toc 9"/>
    <w:basedOn w:val="877"/>
    <w:next w:val="877"/>
    <w:uiPriority w:val="39"/>
    <w:unhideWhenUsed/>
    <w:pPr>
      <w:pBdr/>
      <w:spacing w:after="100"/>
      <w:ind w:left="1760"/>
    </w:pPr>
  </w:style>
  <w:style w:type="character" w:styleId="874">
    <w:name w:val="Placeholder Text"/>
    <w:basedOn w:val="884"/>
    <w:uiPriority w:val="99"/>
    <w:semiHidden/>
    <w:pPr>
      <w:pBdr/>
      <w:spacing/>
      <w:ind/>
    </w:pPr>
    <w:rPr>
      <w:color w:val="666666"/>
    </w:rPr>
  </w:style>
  <w:style w:type="paragraph" w:styleId="875">
    <w:name w:val="TOC Heading"/>
    <w:uiPriority w:val="39"/>
    <w:unhideWhenUsed/>
    <w:pPr>
      <w:pBdr/>
      <w:spacing/>
      <w:ind/>
    </w:pPr>
  </w:style>
  <w:style w:type="paragraph" w:styleId="876">
    <w:name w:val="table of figures"/>
    <w:basedOn w:val="877"/>
    <w:next w:val="877"/>
    <w:uiPriority w:val="99"/>
    <w:unhideWhenUsed/>
    <w:pPr>
      <w:pBdr/>
      <w:spacing w:after="0" w:afterAutospacing="0"/>
      <w:ind/>
    </w:pPr>
  </w:style>
  <w:style w:type="paragraph" w:styleId="877" w:default="1">
    <w:name w:val="Normal"/>
    <w:qFormat/>
    <w:pPr>
      <w:pBdr/>
      <w:spacing/>
      <w:ind/>
    </w:pPr>
  </w:style>
  <w:style w:type="paragraph" w:styleId="878">
    <w:name w:val="Heading 1"/>
    <w:basedOn w:val="877"/>
    <w:next w:val="877"/>
    <w:uiPriority w:val="9"/>
    <w:qFormat/>
    <w:pPr>
      <w:keepNext w:val="true"/>
      <w:keepLines w:val="true"/>
      <w:pBdr/>
      <w:spacing w:after="120" w:before="480"/>
      <w:ind/>
      <w:outlineLvl w:val="0"/>
    </w:pPr>
    <w:rPr>
      <w:b/>
      <w:sz w:val="48"/>
      <w:szCs w:val="48"/>
    </w:rPr>
  </w:style>
  <w:style w:type="paragraph" w:styleId="879">
    <w:name w:val="Heading 2"/>
    <w:basedOn w:val="877"/>
    <w:next w:val="877"/>
    <w:uiPriority w:val="9"/>
    <w:semiHidden/>
    <w:unhideWhenUsed/>
    <w:qFormat/>
    <w:pPr>
      <w:keepNext w:val="true"/>
      <w:keepLines w:val="true"/>
      <w:pBdr/>
      <w:spacing w:after="80" w:before="360"/>
      <w:ind/>
      <w:outlineLvl w:val="1"/>
    </w:pPr>
    <w:rPr>
      <w:b/>
      <w:sz w:val="36"/>
      <w:szCs w:val="36"/>
    </w:rPr>
  </w:style>
  <w:style w:type="paragraph" w:styleId="880">
    <w:name w:val="Heading 3"/>
    <w:basedOn w:val="877"/>
    <w:next w:val="877"/>
    <w:uiPriority w:val="9"/>
    <w:semiHidden/>
    <w:unhideWhenUsed/>
    <w:qFormat/>
    <w:pPr>
      <w:keepNext w:val="true"/>
      <w:keepLines w:val="true"/>
      <w:pBdr/>
      <w:spacing w:after="80" w:before="280"/>
      <w:ind/>
      <w:outlineLvl w:val="2"/>
    </w:pPr>
    <w:rPr>
      <w:b/>
      <w:sz w:val="28"/>
      <w:szCs w:val="28"/>
    </w:rPr>
  </w:style>
  <w:style w:type="paragraph" w:styleId="881">
    <w:name w:val="Heading 4"/>
    <w:basedOn w:val="877"/>
    <w:next w:val="877"/>
    <w:uiPriority w:val="9"/>
    <w:semiHidden/>
    <w:unhideWhenUsed/>
    <w:qFormat/>
    <w:pPr>
      <w:keepNext w:val="true"/>
      <w:keepLines w:val="true"/>
      <w:pBdr/>
      <w:spacing w:after="40" w:before="240"/>
      <w:ind/>
      <w:outlineLvl w:val="3"/>
    </w:pPr>
    <w:rPr>
      <w:b/>
      <w:sz w:val="24"/>
      <w:szCs w:val="24"/>
    </w:rPr>
  </w:style>
  <w:style w:type="paragraph" w:styleId="882">
    <w:name w:val="Heading 5"/>
    <w:basedOn w:val="877"/>
    <w:next w:val="877"/>
    <w:uiPriority w:val="9"/>
    <w:semiHidden/>
    <w:unhideWhenUsed/>
    <w:qFormat/>
    <w:pPr>
      <w:keepNext w:val="true"/>
      <w:keepLines w:val="true"/>
      <w:pBdr/>
      <w:spacing w:after="40" w:before="220"/>
      <w:ind/>
      <w:outlineLvl w:val="4"/>
    </w:pPr>
    <w:rPr>
      <w:b/>
    </w:rPr>
  </w:style>
  <w:style w:type="paragraph" w:styleId="883">
    <w:name w:val="Heading 6"/>
    <w:basedOn w:val="877"/>
    <w:next w:val="877"/>
    <w:uiPriority w:val="9"/>
    <w:semiHidden/>
    <w:unhideWhenUsed/>
    <w:qFormat/>
    <w:pPr>
      <w:keepNext w:val="true"/>
      <w:keepLines w:val="true"/>
      <w:pBdr/>
      <w:spacing w:after="40" w:before="200"/>
      <w:ind/>
      <w:outlineLvl w:val="5"/>
    </w:pPr>
    <w:rPr>
      <w:b/>
      <w:sz w:val="20"/>
      <w:szCs w:val="20"/>
    </w:rPr>
  </w:style>
  <w:style w:type="character" w:styleId="884" w:default="1">
    <w:name w:val="Default Paragraph Font"/>
    <w:uiPriority w:val="1"/>
    <w:unhideWhenUsed/>
    <w:pPr>
      <w:pBdr/>
      <w:spacing/>
      <w:ind/>
    </w:pPr>
  </w:style>
  <w:style w:type="table" w:styleId="88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6" w:default="1">
    <w:name w:val="No List"/>
    <w:uiPriority w:val="99"/>
    <w:semiHidden/>
    <w:unhideWhenUsed/>
    <w:pPr>
      <w:pBdr/>
      <w:spacing/>
      <w:ind/>
    </w:pPr>
  </w:style>
  <w:style w:type="table" w:styleId="887"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88">
    <w:name w:val="Title"/>
    <w:basedOn w:val="877"/>
    <w:next w:val="877"/>
    <w:uiPriority w:val="10"/>
    <w:qFormat/>
    <w:pPr>
      <w:keepNext w:val="true"/>
      <w:keepLines w:val="true"/>
      <w:pBdr/>
      <w:spacing w:after="120" w:before="480"/>
      <w:ind/>
    </w:pPr>
    <w:rPr>
      <w:b/>
      <w:sz w:val="72"/>
      <w:szCs w:val="72"/>
    </w:rPr>
  </w:style>
  <w:style w:type="character" w:styleId="889">
    <w:name w:val="Hyperlink"/>
    <w:basedOn w:val="884"/>
    <w:uiPriority w:val="99"/>
    <w:unhideWhenUsed/>
    <w:pPr>
      <w:pBdr/>
      <w:spacing/>
      <w:ind/>
    </w:pPr>
    <w:rPr>
      <w:color w:val="0563c1"/>
      <w:u w:val="single"/>
    </w:rPr>
  </w:style>
  <w:style w:type="paragraph" w:styleId="890">
    <w:name w:val="List Paragraph"/>
    <w:basedOn w:val="877"/>
    <w:uiPriority w:val="34"/>
    <w:qFormat/>
    <w:pPr>
      <w:pBdr/>
      <w:spacing w:after="160" w:line="252" w:lineRule="auto"/>
      <w:ind w:left="720"/>
      <w:contextualSpacing w:val="true"/>
    </w:pPr>
  </w:style>
  <w:style w:type="paragraph" w:styleId="891" w:customStyle="1">
    <w:name w:val="Default"/>
    <w:pPr>
      <w:pBdr/>
      <w:spacing/>
      <w:ind/>
    </w:pPr>
    <w:rPr>
      <w:color w:val="000000"/>
      <w:sz w:val="24"/>
      <w:szCs w:val="24"/>
    </w:rPr>
  </w:style>
  <w:style w:type="paragraph" w:styleId="892">
    <w:name w:val="Subtitle"/>
    <w:basedOn w:val="877"/>
    <w:next w:val="877"/>
    <w:uiPriority w:val="11"/>
    <w:qFormat/>
    <w:pPr>
      <w:keepNext w:val="true"/>
      <w:keepLines w:val="true"/>
      <w:pBdr/>
      <w:spacing w:after="80" w:before="360"/>
      <w:ind/>
    </w:pPr>
    <w:rPr>
      <w:rFonts w:ascii="Georgia" w:hAnsi="Georgia" w:eastAsia="Georgia" w:cs="Georgia"/>
      <w:i/>
      <w:color w:val="666666"/>
      <w:sz w:val="48"/>
      <w:szCs w:val="48"/>
    </w:rPr>
  </w:style>
  <w:style w:type="paragraph" w:styleId="893">
    <w:name w:val="Normal (Web)"/>
    <w:basedOn w:val="877"/>
    <w:uiPriority w:val="99"/>
    <w:semiHidden/>
    <w:unhideWhenUsed/>
    <w:pPr>
      <w:pBdr/>
      <w:spacing/>
      <w:ind/>
    </w:pPr>
    <w:rPr>
      <w:rFonts w:ascii="Times New Roman" w:hAnsi="Times New Roman" w:cs="Times New Roman"/>
      <w:sz w:val="24"/>
      <w:szCs w:val="24"/>
    </w:rPr>
  </w:style>
  <w:style w:type="character" w:styleId="894">
    <w:name w:val="Unresolved Mention"/>
    <w:basedOn w:val="88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voaKtYKqB/7XkKhiW3MAlHHAnQ==">CgMxLjA4AHIhMThROURQMGxXdEpDdEVaamkxNXo5MXYwOG11amhpaXlO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Lieke Scholten</dc:creator>
  <cp:revision>11</cp:revision>
  <dcterms:created xsi:type="dcterms:W3CDTF">2022-07-27T14:17:00Z</dcterms:created>
  <dcterms:modified xsi:type="dcterms:W3CDTF">2026-08-27T06:59:57Z</dcterms:modified>
</cp:coreProperties>
</file>